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EF" w:rsidRDefault="00F369EF">
      <w:pPr>
        <w:rPr>
          <w:lang w:val="en-US"/>
        </w:rPr>
      </w:pPr>
    </w:p>
    <w:p w:rsidR="00F369EF" w:rsidRPr="00F369EF" w:rsidRDefault="00F369EF" w:rsidP="00F36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EF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F369E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F369E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дополнительного образования «Детская художественная школа № 1 г. Йошкар</w:t>
      </w:r>
      <w:r>
        <w:rPr>
          <w:rFonts w:ascii="Times New Roman" w:hAnsi="Times New Roman" w:cs="Times New Roman"/>
          <w:b/>
          <w:sz w:val="28"/>
          <w:szCs w:val="28"/>
        </w:rPr>
        <w:t xml:space="preserve">-Олы» </w:t>
      </w:r>
      <w:r w:rsidR="00B35107">
        <w:rPr>
          <w:rFonts w:ascii="Times New Roman" w:hAnsi="Times New Roman" w:cs="Times New Roman"/>
          <w:b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b/>
          <w:sz w:val="28"/>
          <w:szCs w:val="28"/>
        </w:rPr>
        <w:t>по состоянию на 01.04.20</w:t>
      </w:r>
      <w:r w:rsidRPr="00F369EF">
        <w:rPr>
          <w:rFonts w:ascii="Times New Roman" w:hAnsi="Times New Roman" w:cs="Times New Roman"/>
          <w:b/>
          <w:sz w:val="28"/>
          <w:szCs w:val="28"/>
        </w:rPr>
        <w:t>20 г.</w:t>
      </w:r>
    </w:p>
    <w:p w:rsidR="00F369EF" w:rsidRPr="00154431" w:rsidRDefault="00F369EF" w:rsidP="00F3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 дополнительного образования детей в соответствии с Уставом: Муниципальное бюджетное учреждение дополнительного образования «Детская художественная школа №1 г. Йошкар-Олы» </w:t>
      </w:r>
    </w:p>
    <w:p w:rsidR="00F369EF" w:rsidRPr="00154431" w:rsidRDefault="00F369EF" w:rsidP="00F3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hAnsi="Times New Roman" w:cs="Times New Roman"/>
          <w:sz w:val="28"/>
          <w:szCs w:val="28"/>
        </w:rPr>
        <w:t>Юридический адрес: 424031 Республика Марий Эл, г</w:t>
      </w:r>
      <w:proofErr w:type="gramStart"/>
      <w:r w:rsidRPr="00F369E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F369EF">
        <w:rPr>
          <w:rFonts w:ascii="Times New Roman" w:hAnsi="Times New Roman" w:cs="Times New Roman"/>
          <w:sz w:val="28"/>
          <w:szCs w:val="28"/>
        </w:rPr>
        <w:t xml:space="preserve">ошкар-Ола, ул.Вознесенская, д.74а. </w:t>
      </w:r>
    </w:p>
    <w:p w:rsidR="00F369EF" w:rsidRPr="00154431" w:rsidRDefault="00F369EF" w:rsidP="00F3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hAnsi="Times New Roman" w:cs="Times New Roman"/>
          <w:sz w:val="28"/>
          <w:szCs w:val="28"/>
        </w:rPr>
        <w:t>Фактический адрес: 424031 Республика Марий Эл, г</w:t>
      </w:r>
      <w:proofErr w:type="gramStart"/>
      <w:r w:rsidRPr="00F369E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F369EF">
        <w:rPr>
          <w:rFonts w:ascii="Times New Roman" w:hAnsi="Times New Roman" w:cs="Times New Roman"/>
          <w:sz w:val="28"/>
          <w:szCs w:val="28"/>
        </w:rPr>
        <w:t xml:space="preserve">ошкар-Ола, ул.Вознесенская, д.74а. </w:t>
      </w:r>
    </w:p>
    <w:p w:rsidR="00F369EF" w:rsidRPr="00154431" w:rsidRDefault="00F369EF" w:rsidP="00F3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F369E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F369E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69EF">
        <w:rPr>
          <w:rFonts w:ascii="Times New Roman" w:hAnsi="Times New Roman" w:cs="Times New Roman"/>
          <w:sz w:val="28"/>
          <w:szCs w:val="28"/>
        </w:rPr>
        <w:t>.12.ru Эл. Почта</w:t>
      </w:r>
      <w:proofErr w:type="gramStart"/>
      <w:r w:rsidRPr="00F369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9EF">
        <w:rPr>
          <w:rFonts w:ascii="Times New Roman" w:hAnsi="Times New Roman" w:cs="Times New Roman"/>
          <w:sz w:val="28"/>
          <w:szCs w:val="28"/>
        </w:rPr>
        <w:t xml:space="preserve">dxshkola@gmail.com </w:t>
      </w:r>
    </w:p>
    <w:p w:rsidR="00F369EF" w:rsidRPr="00154431" w:rsidRDefault="00F369EF" w:rsidP="00F3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hAnsi="Times New Roman" w:cs="Times New Roman"/>
          <w:sz w:val="28"/>
          <w:szCs w:val="28"/>
        </w:rPr>
        <w:t xml:space="preserve">Учредитель: Управление культуры администрации городского округа «Город Йошкар-Ола» Лицензия: Серия 12ЛО1 №0000273, </w:t>
      </w:r>
      <w:proofErr w:type="gramStart"/>
      <w:r w:rsidRPr="00F369E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F369EF">
        <w:rPr>
          <w:rFonts w:ascii="Times New Roman" w:hAnsi="Times New Roman" w:cs="Times New Roman"/>
          <w:sz w:val="28"/>
          <w:szCs w:val="28"/>
        </w:rPr>
        <w:t xml:space="preserve"> № 205, выдана 11 сентября 2014г. на право осуществления образовательной деятельности в соответствии с приложением к лицензии.</w:t>
      </w:r>
    </w:p>
    <w:p w:rsidR="00F369EF" w:rsidRPr="00F369EF" w:rsidRDefault="00F369EF" w:rsidP="00F3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EF">
        <w:rPr>
          <w:rFonts w:ascii="Times New Roman" w:hAnsi="Times New Roman" w:cs="Times New Roman"/>
          <w:sz w:val="28"/>
          <w:szCs w:val="28"/>
        </w:rPr>
        <w:t xml:space="preserve"> В детской художественной школе №1 г</w:t>
      </w:r>
      <w:proofErr w:type="gramStart"/>
      <w:r w:rsidRPr="00F369EF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F369EF">
        <w:rPr>
          <w:rFonts w:ascii="Times New Roman" w:hAnsi="Times New Roman" w:cs="Times New Roman"/>
          <w:sz w:val="28"/>
          <w:szCs w:val="28"/>
        </w:rPr>
        <w:t xml:space="preserve">ошкар-Олы реализуются следующие образовательные программы: 1. Дополнительная </w:t>
      </w:r>
      <w:proofErr w:type="spellStart"/>
      <w:r w:rsidRPr="00F369EF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369E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изобразительного искусства «Живопись» (срок освоения 5 лет). 2. </w:t>
      </w:r>
      <w:proofErr w:type="spellStart"/>
      <w:r w:rsidRPr="00F369EF">
        <w:rPr>
          <w:rFonts w:ascii="Times New Roman" w:hAnsi="Times New Roman" w:cs="Times New Roman"/>
          <w:sz w:val="28"/>
          <w:szCs w:val="28"/>
        </w:rPr>
        <w:t>Долнительная</w:t>
      </w:r>
      <w:proofErr w:type="spellEnd"/>
      <w:r w:rsidRPr="00F3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9EF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F369EF">
        <w:rPr>
          <w:rFonts w:ascii="Times New Roman" w:hAnsi="Times New Roman" w:cs="Times New Roman"/>
          <w:sz w:val="28"/>
          <w:szCs w:val="28"/>
        </w:rPr>
        <w:t xml:space="preserve"> программа в области изобразитель</w:t>
      </w:r>
      <w:r>
        <w:rPr>
          <w:rFonts w:ascii="Times New Roman" w:hAnsi="Times New Roman" w:cs="Times New Roman"/>
          <w:sz w:val="28"/>
          <w:szCs w:val="28"/>
        </w:rPr>
        <w:t xml:space="preserve">ного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освоения</w:t>
      </w:r>
      <w:r w:rsidRPr="00F369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4431">
        <w:rPr>
          <w:rFonts w:ascii="Times New Roman" w:hAnsi="Times New Roman" w:cs="Times New Roman"/>
          <w:sz w:val="28"/>
          <w:szCs w:val="28"/>
        </w:rPr>
        <w:t>а</w:t>
      </w:r>
      <w:r w:rsidRPr="00F369EF">
        <w:rPr>
          <w:rFonts w:ascii="Times New Roman" w:hAnsi="Times New Roman" w:cs="Times New Roman"/>
          <w:sz w:val="28"/>
          <w:szCs w:val="28"/>
        </w:rPr>
        <w:t xml:space="preserve"> ) Для оказания образовательной услуги по реализации образовательных программ в школе созданы условия соответствующие Государственным федеральным требованиям. В помещении школы 6 учебных классов оборудованы для групповой работы с детьми. Постоянно пополняются библиотечный и натюрмортный фонды. На протяжении всего года обучающиеся активно участвуют и занимают призовые места в конкурсах, фестивалях и выставках различного уровня. Качество подготовки в художественной школе позволяет выпускникам продолжать обучение в профильных учебных заведен</w:t>
      </w:r>
      <w:r w:rsidR="00154431">
        <w:rPr>
          <w:rFonts w:ascii="Times New Roman" w:hAnsi="Times New Roman" w:cs="Times New Roman"/>
          <w:sz w:val="28"/>
          <w:szCs w:val="28"/>
        </w:rPr>
        <w:t>иях среднего и высшего звена (14</w:t>
      </w:r>
      <w:r w:rsidRPr="00F369EF">
        <w:rPr>
          <w:rFonts w:ascii="Times New Roman" w:hAnsi="Times New Roman" w:cs="Times New Roman"/>
          <w:sz w:val="28"/>
          <w:szCs w:val="28"/>
        </w:rPr>
        <w:t xml:space="preserve">выпускников). В течение всего учебного года проводится методическая работа с целью совершенствования профессионального уровня преподавателей и роста их квалификации, как в рамках школы, так и за еѐ пределами. Школа активно взаимодействует с другими учреждениями: </w:t>
      </w:r>
      <w:r w:rsidRPr="00F369EF">
        <w:rPr>
          <w:rFonts w:ascii="Times New Roman" w:hAnsi="Times New Roman" w:cs="Times New Roman"/>
          <w:sz w:val="28"/>
          <w:szCs w:val="28"/>
        </w:rPr>
        <w:lastRenderedPageBreak/>
        <w:t>преподаватели школы повышают квалификацию на базе Йошкар-Олинского художественного училища, обучающиеся в школе дети посещают художественные выставки в музеях города</w:t>
      </w:r>
      <w:proofErr w:type="gramStart"/>
      <w:r w:rsidRPr="00F369EF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F369EF">
        <w:rPr>
          <w:rFonts w:ascii="Times New Roman" w:hAnsi="Times New Roman" w:cs="Times New Roman"/>
          <w:sz w:val="28"/>
          <w:szCs w:val="28"/>
        </w:rPr>
        <w:t>на территории Культурно-исторического комплекса «</w:t>
      </w:r>
      <w:proofErr w:type="spellStart"/>
      <w:r w:rsidRPr="00F369EF">
        <w:rPr>
          <w:rFonts w:ascii="Times New Roman" w:hAnsi="Times New Roman" w:cs="Times New Roman"/>
          <w:sz w:val="28"/>
          <w:szCs w:val="28"/>
        </w:rPr>
        <w:t>Царевококшайский</w:t>
      </w:r>
      <w:proofErr w:type="spellEnd"/>
      <w:r w:rsidRPr="00F369EF">
        <w:rPr>
          <w:rFonts w:ascii="Times New Roman" w:hAnsi="Times New Roman" w:cs="Times New Roman"/>
          <w:sz w:val="28"/>
          <w:szCs w:val="28"/>
        </w:rPr>
        <w:t xml:space="preserve"> Кремль» проходят выставки работ учеников школы. </w:t>
      </w:r>
    </w:p>
    <w:p w:rsidR="00F369EF" w:rsidRPr="00025B6F" w:rsidRDefault="00F369EF" w:rsidP="00F369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</w:t>
      </w: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</w:t>
      </w:r>
    </w:p>
    <w:p w:rsidR="00F369EF" w:rsidRPr="00025B6F" w:rsidRDefault="00F369EF" w:rsidP="00F369EF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tbl>
      <w:tblPr>
        <w:tblW w:w="1098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7913"/>
        <w:gridCol w:w="2234"/>
      </w:tblGrid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tabs>
                <w:tab w:val="right" w:pos="7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учащихся, в том числе: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173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дошкольного возраста (3-7 лет)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младшего школьного возраста (7-11 лет)                                     </w:t>
            </w:r>
          </w:p>
        </w:tc>
        <w:tc>
          <w:tcPr>
            <w:tcW w:w="0" w:type="auto"/>
            <w:hideMark/>
          </w:tcPr>
          <w:p w:rsidR="00F369EF" w:rsidRPr="00AF40A3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F40A3" w:rsidRPr="00AF40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F40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среднего школьного возраста (11-15 лет)                                    </w:t>
            </w:r>
          </w:p>
        </w:tc>
        <w:tc>
          <w:tcPr>
            <w:tcW w:w="0" w:type="auto"/>
            <w:hideMark/>
          </w:tcPr>
          <w:p w:rsidR="00F369EF" w:rsidRPr="00AF40A3" w:rsidRDefault="00AF40A3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F40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131</w:t>
            </w:r>
            <w:r w:rsidR="00F369EF" w:rsidRPr="00AF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старшего школьного возраста (15-17 лет)                                    </w:t>
            </w:r>
          </w:p>
        </w:tc>
        <w:tc>
          <w:tcPr>
            <w:tcW w:w="0" w:type="auto"/>
            <w:hideMark/>
          </w:tcPr>
          <w:p w:rsidR="00F369EF" w:rsidRPr="00AF40A3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F40A3" w:rsidRPr="00AF40A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AF40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:rsidR="00F369EF" w:rsidRPr="00025B6F" w:rsidRDefault="00AF40A3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2х 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 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еловек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1.8.1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154431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111человек/64,2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154431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55Человек /3.8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154431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16человек/9.2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154431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20человек/11.6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F369EF" w:rsidRPr="00025B6F" w:rsidRDefault="00154431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74человек/42,3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97человек/56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54431"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42,2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8человек/4,6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  <w:proofErr w:type="gramStart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всероссийском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5человек/2,9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3человек/1.7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8человек/4,6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F090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человек/50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F090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человек/50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F090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человек/50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1.16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F369EF" w:rsidRPr="00025B6F" w:rsidRDefault="008357B2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090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человек/25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6человек/75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3человек/37.5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3человек/37.5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2человека/25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человека/8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2человек/2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года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6человек/60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:rsidR="00F369EF" w:rsidRPr="00025B6F" w:rsidRDefault="000F0909" w:rsidP="000F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2человек/ 75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Мастерская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2.2.6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учащихся, в том числе: 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(выставочный зал)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0" w:type="auto"/>
            <w:hideMark/>
          </w:tcPr>
          <w:p w:rsidR="00F369EF" w:rsidRPr="00025B6F" w:rsidRDefault="000F0909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 w:rsidR="00F369E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369EF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 (вспомогательные помещения: натюрмортный и методический фонд)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2единицы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2.6.1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2.6.2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2.6.3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2.6.4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2.6.5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369EF" w:rsidRPr="00025B6F" w:rsidTr="00691926">
        <w:trPr>
          <w:tblCellSpacing w:w="15" w:type="dxa"/>
        </w:trPr>
        <w:tc>
          <w:tcPr>
            <w:tcW w:w="806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8014" w:type="dxa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:rsidR="00F369EF" w:rsidRPr="00025B6F" w:rsidRDefault="00F369EF" w:rsidP="0069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</w:tbl>
    <w:p w:rsidR="007A1AAC" w:rsidRPr="00F369EF" w:rsidRDefault="00F369EF" w:rsidP="00F369EF">
      <w:pPr>
        <w:jc w:val="both"/>
        <w:rPr>
          <w:rFonts w:ascii="Times New Roman" w:hAnsi="Times New Roman" w:cs="Times New Roman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A1AAC" w:rsidRPr="00F369EF" w:rsidSect="007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9EF"/>
    <w:rsid w:val="000570E1"/>
    <w:rsid w:val="000F0909"/>
    <w:rsid w:val="00154431"/>
    <w:rsid w:val="001931CE"/>
    <w:rsid w:val="003C5AB9"/>
    <w:rsid w:val="00580DF5"/>
    <w:rsid w:val="007A1AAC"/>
    <w:rsid w:val="008357B2"/>
    <w:rsid w:val="00AF40A3"/>
    <w:rsid w:val="00B052E4"/>
    <w:rsid w:val="00B35107"/>
    <w:rsid w:val="00F369EF"/>
    <w:rsid w:val="00F5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2022-03-17T07:05:00Z</dcterms:created>
  <dcterms:modified xsi:type="dcterms:W3CDTF">2022-03-17T09:06:00Z</dcterms:modified>
</cp:coreProperties>
</file>